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18" w:rsidRPr="00591804" w:rsidRDefault="00BA4DDD">
      <w:pPr>
        <w:rPr>
          <w:rFonts w:ascii="Times New Roman" w:hAnsi="Times New Roman"/>
        </w:rPr>
      </w:pPr>
      <w:r w:rsidRPr="00591804">
        <w:rPr>
          <w:rFonts w:ascii="Times New Roman" w:hAnsi="Times New Roman"/>
        </w:rPr>
        <w:t>T</w:t>
      </w:r>
      <w:r w:rsidR="007B6EB7" w:rsidRPr="00591804">
        <w:rPr>
          <w:rFonts w:ascii="Times New Roman" w:hAnsi="Times New Roman"/>
        </w:rPr>
        <w:t xml:space="preserve">eaching With Technology – Week </w:t>
      </w:r>
      <w:r w:rsidR="00CB72A6">
        <w:rPr>
          <w:rFonts w:ascii="Times New Roman" w:hAnsi="Times New Roman"/>
        </w:rPr>
        <w:t>5</w:t>
      </w:r>
    </w:p>
    <w:p w:rsidR="00F415C0" w:rsidRPr="00591804" w:rsidRDefault="00F415C0">
      <w:pPr>
        <w:rPr>
          <w:rFonts w:ascii="Times New Roman" w:hAnsi="Times New Roman"/>
        </w:rPr>
      </w:pPr>
    </w:p>
    <w:p w:rsidR="004C0355" w:rsidRDefault="005D10A2" w:rsidP="00C11B3A">
      <w:pPr>
        <w:ind w:firstLine="720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 xml:space="preserve">Teaching with technology is not new but there are new tools and new methods in which to use in our teaching practices. </w:t>
      </w:r>
      <w:r w:rsidRPr="005D10A2">
        <w:rPr>
          <w:rFonts w:ascii="Times New Roman" w:hAnsi="Times New Roman"/>
        </w:rPr>
        <w:t>Theorist Jerome Seymour Bruner was right when he advises to: "respect the ways children think and teaching to those ways" (</w:t>
      </w:r>
      <w:proofErr w:type="spellStart"/>
      <w:r w:rsidRPr="005D10A2">
        <w:rPr>
          <w:rFonts w:ascii="Times New Roman" w:hAnsi="Times New Roman"/>
        </w:rPr>
        <w:t>Carrol</w:t>
      </w:r>
      <w:proofErr w:type="spellEnd"/>
      <w:r w:rsidRPr="005D10A2">
        <w:rPr>
          <w:rFonts w:ascii="Times New Roman" w:hAnsi="Times New Roman"/>
        </w:rPr>
        <w:t>, 325).</w:t>
      </w:r>
      <w:r>
        <w:rPr>
          <w:rFonts w:ascii="Times New Roman" w:hAnsi="Times New Roman"/>
        </w:rPr>
        <w:t xml:space="preserve"> The digital natives of today gather and process information using electronic mediums on a daily basis.  The use of cell phones, portable computers, and cyberspace is their classroom. As educators we must embrace and acknowledge the place of 'e-learning' for our students. As acknowledged by </w:t>
      </w:r>
      <w:proofErr w:type="spellStart"/>
      <w:r>
        <w:rPr>
          <w:rFonts w:ascii="Times New Roman" w:hAnsi="Times New Roman"/>
        </w:rPr>
        <w:t>Pitler</w:t>
      </w:r>
      <w:proofErr w:type="spellEnd"/>
      <w:r>
        <w:rPr>
          <w:rFonts w:ascii="Times New Roman" w:hAnsi="Times New Roman"/>
        </w:rPr>
        <w:t>, "With technology standards becoming an integral part of students' education, teacher are more enthusiastic that ever to learn new technologies and methods.</w:t>
      </w:r>
      <w:r>
        <w:rPr>
          <w:rFonts w:ascii="Times New Roman" w:hAnsi="Times New Roman"/>
          <w:noProof/>
        </w:rPr>
        <w:t>"</w:t>
      </w:r>
      <w:r w:rsidRPr="005D10A2">
        <w:rPr>
          <w:rFonts w:ascii="Times New Roman" w:hAnsi="Times New Roman"/>
          <w:noProof/>
        </w:rPr>
        <w:t>(</w:t>
      </w:r>
      <w:proofErr w:type="spellStart"/>
      <w:r w:rsidRPr="005D10A2">
        <w:rPr>
          <w:rFonts w:ascii="Times New Roman" w:hAnsi="Times New Roman"/>
          <w:noProof/>
        </w:rPr>
        <w:t>Pitler</w:t>
      </w:r>
      <w:proofErr w:type="spellEnd"/>
      <w:r w:rsidRPr="005D10A2">
        <w:rPr>
          <w:rFonts w:ascii="Times New Roman" w:hAnsi="Times New Roman"/>
          <w:noProof/>
        </w:rPr>
        <w:t>, Hubbell, Kuhn, &amp; Malenoski, 2007</w:t>
      </w:r>
      <w:r>
        <w:rPr>
          <w:rFonts w:ascii="Times New Roman" w:hAnsi="Times New Roman"/>
          <w:noProof/>
        </w:rPr>
        <w:t>, p.1</w:t>
      </w:r>
      <w:r w:rsidRPr="005D10A2">
        <w:rPr>
          <w:rFonts w:ascii="Times New Roman" w:hAnsi="Times New Roman"/>
          <w:noProof/>
        </w:rPr>
        <w:t>)</w:t>
      </w:r>
      <w:r>
        <w:rPr>
          <w:rFonts w:ascii="Times New Roman" w:hAnsi="Times New Roman"/>
          <w:noProof/>
        </w:rPr>
        <w:t xml:space="preserve"> It mus be the goal of todays teachers to use and practice the emerging technology tools so the</w:t>
      </w:r>
      <w:r w:rsidR="00C11B3A">
        <w:rPr>
          <w:rFonts w:ascii="Times New Roman" w:hAnsi="Times New Roman"/>
          <w:noProof/>
        </w:rPr>
        <w:t>y can integrate classroom technology instruction that works.</w:t>
      </w:r>
    </w:p>
    <w:p w:rsidR="00C11B3A" w:rsidRDefault="00C11B3A" w:rsidP="00C11B3A">
      <w:pPr>
        <w:ind w:firstLine="72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In Week 5 of Teaching with Technology we gained knowledge of yet another component of using technology in the classroom.  Standard summative assessment of students is not meeting the needs of 21</w:t>
      </w:r>
      <w:r w:rsidRPr="00C11B3A">
        <w:rPr>
          <w:rFonts w:ascii="Times New Roman" w:hAnsi="Times New Roman"/>
          <w:noProof/>
          <w:vertAlign w:val="superscript"/>
        </w:rPr>
        <w:t>st</w:t>
      </w:r>
      <w:r>
        <w:rPr>
          <w:rFonts w:ascii="Times New Roman" w:hAnsi="Times New Roman"/>
          <w:noProof/>
        </w:rPr>
        <w:t xml:space="preserve"> century learners.  With their engagement in cyberspace it is not only appropriate but neccesary to use assesment practices that use technology. Solomon and schrum refer to authentic assessment and suggest a different definition to the traditional view of  authentic assessment. " Performance assessment cal upon the examinee to demenostrate specific skills and competencice,that is , apply the skilsll and knowledg they have mastered." </w:t>
      </w:r>
      <w:r w:rsidRPr="00C11B3A">
        <w:rPr>
          <w:rFonts w:ascii="Times New Roman" w:hAnsi="Times New Roman"/>
          <w:noProof/>
        </w:rPr>
        <w:t>(Solomom &amp; Schrum, 2007</w:t>
      </w:r>
      <w:r>
        <w:rPr>
          <w:rFonts w:ascii="Times New Roman" w:hAnsi="Times New Roman"/>
          <w:noProof/>
        </w:rPr>
        <w:t>, p.168</w:t>
      </w:r>
      <w:r w:rsidRPr="00C11B3A">
        <w:rPr>
          <w:rFonts w:ascii="Times New Roman" w:hAnsi="Times New Roman"/>
          <w:noProof/>
        </w:rPr>
        <w:t>)</w:t>
      </w:r>
      <w:r>
        <w:rPr>
          <w:rFonts w:ascii="Times New Roman" w:hAnsi="Times New Roman"/>
          <w:noProof/>
        </w:rPr>
        <w:t xml:space="preserve"> They suggest that the use of technology </w:t>
      </w:r>
      <w:r w:rsidR="001E15FA">
        <w:rPr>
          <w:rFonts w:ascii="Times New Roman" w:hAnsi="Times New Roman"/>
          <w:noProof/>
        </w:rPr>
        <w:t xml:space="preserve">improves the abilitiy for </w:t>
      </w:r>
      <w:r>
        <w:rPr>
          <w:rFonts w:ascii="Times New Roman" w:hAnsi="Times New Roman"/>
          <w:noProof/>
        </w:rPr>
        <w:t>teachers to apply formative assessments throug</w:t>
      </w:r>
      <w:r w:rsidR="001E15FA">
        <w:rPr>
          <w:rFonts w:ascii="Times New Roman" w:hAnsi="Times New Roman"/>
          <w:noProof/>
        </w:rPr>
        <w:t xml:space="preserve">hout the learning while also addressing the needs of students to be engaged with the learning process. </w:t>
      </w:r>
    </w:p>
    <w:p w:rsidR="00C11B3A" w:rsidRPr="005D10A2" w:rsidRDefault="001E15FA" w:rsidP="00C50093">
      <w:pPr>
        <w:ind w:firstLine="72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During the week we were introduced to a myriad of new tools and techniques to address the needs of our students.  The challenge now is to embrace the  </w:t>
      </w:r>
      <w:r w:rsidR="00C50093">
        <w:rPr>
          <w:rFonts w:ascii="Times New Roman" w:hAnsi="Times New Roman"/>
          <w:noProof/>
        </w:rPr>
        <w:t>initiative</w:t>
      </w:r>
      <w:r>
        <w:rPr>
          <w:rFonts w:ascii="Times New Roman" w:hAnsi="Times New Roman"/>
          <w:noProof/>
        </w:rPr>
        <w:t xml:space="preserve"> of other educato</w:t>
      </w:r>
      <w:r w:rsidR="00C50093">
        <w:rPr>
          <w:rFonts w:ascii="Times New Roman" w:hAnsi="Times New Roman"/>
          <w:noProof/>
        </w:rPr>
        <w:t>r</w:t>
      </w:r>
      <w:r>
        <w:rPr>
          <w:rFonts w:ascii="Times New Roman" w:hAnsi="Times New Roman"/>
          <w:noProof/>
        </w:rPr>
        <w:t>s like Solomon and Schrumn to build 'news schools with new tools'.</w:t>
      </w:r>
    </w:p>
    <w:p w:rsidR="00515F85" w:rsidRPr="001E15FA" w:rsidRDefault="001E15FA" w:rsidP="001E15FA">
      <w:pPr>
        <w:pStyle w:val="NormalWeb"/>
        <w:rPr>
          <w:lang/>
        </w:rPr>
      </w:pPr>
      <w:proofErr w:type="spellStart"/>
      <w:proofErr w:type="gramStart"/>
      <w:r>
        <w:rPr>
          <w:lang/>
        </w:rPr>
        <w:t>Carrol</w:t>
      </w:r>
      <w:proofErr w:type="spellEnd"/>
      <w:r>
        <w:rPr>
          <w:lang/>
        </w:rPr>
        <w:t>, Joyce A. and Edward E. Wilson.</w:t>
      </w:r>
      <w:proofErr w:type="gramEnd"/>
      <w:r>
        <w:rPr>
          <w:lang/>
        </w:rPr>
        <w:t xml:space="preserve"> </w:t>
      </w:r>
      <w:proofErr w:type="gramStart"/>
      <w:r>
        <w:rPr>
          <w:lang/>
        </w:rPr>
        <w:t>"Jerome Seymour Bruner."</w:t>
      </w:r>
      <w:proofErr w:type="gramEnd"/>
      <w:r>
        <w:rPr>
          <w:lang/>
        </w:rPr>
        <w:t xml:space="preserve"> </w:t>
      </w:r>
      <w:proofErr w:type="gramStart"/>
      <w:r>
        <w:rPr>
          <w:lang/>
        </w:rPr>
        <w:t>Acts of Teaching.</w:t>
      </w:r>
      <w:proofErr w:type="gramEnd"/>
      <w:r>
        <w:rPr>
          <w:lang/>
        </w:rPr>
        <w:t xml:space="preserve"> Eaglewood, CO: Teacher Ideas Press, 1993. 323-327</w:t>
      </w:r>
    </w:p>
    <w:p w:rsidR="00591804" w:rsidRPr="001E15FA" w:rsidRDefault="00B90635" w:rsidP="00591804">
      <w:pPr>
        <w:pStyle w:val="Bibliography"/>
        <w:rPr>
          <w:rFonts w:ascii="Times New Roman" w:hAnsi="Times New Roman"/>
          <w:i/>
          <w:iCs/>
          <w:noProof/>
        </w:rPr>
      </w:pPr>
      <w:r w:rsidRPr="00B90635">
        <w:rPr>
          <w:rFonts w:ascii="Times New Roman" w:hAnsi="Times New Roman"/>
          <w:sz w:val="22"/>
          <w:szCs w:val="22"/>
        </w:rPr>
        <w:fldChar w:fldCharType="begin"/>
      </w:r>
      <w:r w:rsidR="00515F85" w:rsidRPr="00591804">
        <w:rPr>
          <w:rFonts w:ascii="Times New Roman" w:hAnsi="Times New Roman"/>
          <w:sz w:val="22"/>
          <w:szCs w:val="22"/>
        </w:rPr>
        <w:instrText xml:space="preserve"> BIBLIOGRAPHY  \l 1033 </w:instrText>
      </w:r>
      <w:r w:rsidRPr="00B90635">
        <w:rPr>
          <w:rFonts w:ascii="Times New Roman" w:hAnsi="Times New Roman"/>
          <w:sz w:val="22"/>
          <w:szCs w:val="22"/>
        </w:rPr>
        <w:fldChar w:fldCharType="separate"/>
      </w:r>
      <w:r w:rsidR="00591804" w:rsidRPr="00591804">
        <w:rPr>
          <w:rFonts w:ascii="Times New Roman" w:hAnsi="Times New Roman"/>
          <w:noProof/>
        </w:rPr>
        <w:t xml:space="preserve">Rose, D., &amp; Meyer, A. (2002). </w:t>
      </w:r>
      <w:r w:rsidR="00591804" w:rsidRPr="00591804">
        <w:rPr>
          <w:rFonts w:ascii="Times New Roman" w:hAnsi="Times New Roman"/>
          <w:i/>
          <w:iCs/>
          <w:noProof/>
        </w:rPr>
        <w:t>Teaching Every Student in the Digital Age: Universal Design for Learning</w:t>
      </w:r>
      <w:r w:rsidR="00591804" w:rsidRPr="00591804">
        <w:rPr>
          <w:rFonts w:ascii="Times New Roman" w:hAnsi="Times New Roman"/>
          <w:noProof/>
        </w:rPr>
        <w:t>. Retrieved March 1, 2011, from Center for Applied Spcecial Technology: http://www.cast.org/teachingeverystudent/ideas/tes</w:t>
      </w:r>
    </w:p>
    <w:p w:rsidR="00515F85" w:rsidRDefault="00515F85" w:rsidP="00515F85">
      <w:pPr>
        <w:pStyle w:val="Bibliography"/>
        <w:rPr>
          <w:rFonts w:ascii="Times New Roman" w:hAnsi="Times New Roman"/>
          <w:noProof/>
        </w:rPr>
      </w:pPr>
    </w:p>
    <w:p w:rsidR="005D10A2" w:rsidRPr="005D10A2" w:rsidRDefault="005D10A2" w:rsidP="005D10A2"/>
    <w:p w:rsidR="00C50093" w:rsidRPr="00591804" w:rsidRDefault="00B90635" w:rsidP="00C50093">
      <w:pPr>
        <w:pStyle w:val="NormalWeb"/>
        <w:spacing w:line="276" w:lineRule="auto"/>
      </w:pPr>
      <w:r w:rsidRPr="00591804">
        <w:rPr>
          <w:sz w:val="22"/>
          <w:szCs w:val="22"/>
        </w:rPr>
        <w:fldChar w:fldCharType="end"/>
      </w:r>
    </w:p>
    <w:p w:rsidR="004C0355" w:rsidRPr="00591804" w:rsidRDefault="004C0355" w:rsidP="004C0355">
      <w:pPr>
        <w:pStyle w:val="NormalWeb"/>
        <w:spacing w:line="276" w:lineRule="auto"/>
      </w:pPr>
    </w:p>
    <w:sectPr w:rsidR="004C0355" w:rsidRPr="00591804" w:rsidSect="00615E21">
      <w:pgSz w:w="12240" w:h="15840"/>
      <w:pgMar w:top="900" w:right="1080" w:bottom="45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B10FF"/>
    <w:multiLevelType w:val="hybridMultilevel"/>
    <w:tmpl w:val="98E63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76F88"/>
    <w:rsid w:val="00076F88"/>
    <w:rsid w:val="000B16D8"/>
    <w:rsid w:val="000C721A"/>
    <w:rsid w:val="00191F66"/>
    <w:rsid w:val="001E15FA"/>
    <w:rsid w:val="00381E46"/>
    <w:rsid w:val="00476EEB"/>
    <w:rsid w:val="004C0355"/>
    <w:rsid w:val="00515F85"/>
    <w:rsid w:val="0057497D"/>
    <w:rsid w:val="00591804"/>
    <w:rsid w:val="00594723"/>
    <w:rsid w:val="005D10A2"/>
    <w:rsid w:val="00615E21"/>
    <w:rsid w:val="0064301F"/>
    <w:rsid w:val="00644648"/>
    <w:rsid w:val="00680E74"/>
    <w:rsid w:val="007B6EB7"/>
    <w:rsid w:val="00877EDB"/>
    <w:rsid w:val="008F559C"/>
    <w:rsid w:val="00957CDF"/>
    <w:rsid w:val="0097415B"/>
    <w:rsid w:val="00A622C0"/>
    <w:rsid w:val="00B176A4"/>
    <w:rsid w:val="00B90635"/>
    <w:rsid w:val="00BA4DDD"/>
    <w:rsid w:val="00C11B3A"/>
    <w:rsid w:val="00C50093"/>
    <w:rsid w:val="00CB72A6"/>
    <w:rsid w:val="00D1750D"/>
    <w:rsid w:val="00EA2AD1"/>
    <w:rsid w:val="00ED4618"/>
    <w:rsid w:val="00F415C0"/>
    <w:rsid w:val="00F47417"/>
    <w:rsid w:val="00F6402D"/>
    <w:rsid w:val="00F9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7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0E7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0E7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0E7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0E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0E7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0E7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0E7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E7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E7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2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21A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97415B"/>
  </w:style>
  <w:style w:type="character" w:styleId="Hyperlink">
    <w:name w:val="Hyperlink"/>
    <w:basedOn w:val="DefaultParagraphFont"/>
    <w:uiPriority w:val="99"/>
    <w:unhideWhenUsed/>
    <w:rsid w:val="000B16D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15E2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rsid w:val="00F64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80E7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0E7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0E7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80E7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0E7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0E7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0E7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E7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E7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0E7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0E7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E7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0E7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0E74"/>
    <w:rPr>
      <w:b/>
      <w:bCs/>
    </w:rPr>
  </w:style>
  <w:style w:type="character" w:styleId="Emphasis">
    <w:name w:val="Emphasis"/>
    <w:basedOn w:val="DefaultParagraphFont"/>
    <w:uiPriority w:val="20"/>
    <w:qFormat/>
    <w:rsid w:val="00680E7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0E74"/>
    <w:rPr>
      <w:szCs w:val="32"/>
    </w:rPr>
  </w:style>
  <w:style w:type="paragraph" w:styleId="ListParagraph">
    <w:name w:val="List Paragraph"/>
    <w:basedOn w:val="Normal"/>
    <w:uiPriority w:val="34"/>
    <w:qFormat/>
    <w:rsid w:val="00680E7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E7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0E7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E7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0E74"/>
    <w:rPr>
      <w:b/>
      <w:i/>
      <w:sz w:val="24"/>
    </w:rPr>
  </w:style>
  <w:style w:type="character" w:styleId="SubtleEmphasis">
    <w:name w:val="Subtle Emphasis"/>
    <w:uiPriority w:val="19"/>
    <w:qFormat/>
    <w:rsid w:val="00680E7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0E7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0E7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0E7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0E7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E7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517">
                  <w:marLeft w:val="301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05981">
                          <w:marLeft w:val="0"/>
                          <w:marRight w:val="502"/>
                          <w:marTop w:val="0"/>
                          <w:marBottom w:val="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8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92083">
                  <w:marLeft w:val="301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1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3683">
                          <w:marLeft w:val="0"/>
                          <w:marRight w:val="502"/>
                          <w:marTop w:val="0"/>
                          <w:marBottom w:val="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8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192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868676">
                                      <w:marLeft w:val="0"/>
                                      <w:marRight w:val="0"/>
                                      <w:marTop w:val="55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295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181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610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859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Mic02</b:Tag>
    <b:SourceType>DocumentFromInternetSite</b:SourceType>
    <b:Guid>{B70B1E67-F562-4C67-95F2-F6308C81866F}</b:Guid>
    <b:LCID>0</b:LCID>
    <b:Author>
      <b:Author>
        <b:NameList>
          <b:Person>
            <b:Last>Page</b:Last>
            <b:First>Michael</b:First>
          </b:Person>
        </b:NameList>
      </b:Author>
    </b:Author>
    <b:Title>Technology-enriched classrooms: Effects on Studens of Low Socioeconomic Status</b:Title>
    <b:InternetSiteTitle>Journal of Research on Technology in Education, 34(4), 389-409</b:InternetSiteTitle>
    <b:Year>2002</b:Year>
    <b:YearAccessed>2009</b:YearAccessed>
    <b:MonthAccessed>October</b:MonthAccessed>
    <b:DayAccessed>5</b:DayAccessed>
    <b:URL>http://www.iste.org/AM/Template.cfm?Section=Number_4_Summer_20021&amp;Template=/MembersOnly.cfm&amp;ContentFileID=830</b:URL>
    <b:RefOrder>2</b:RefOrder>
  </b:Source>
  <b:Source>
    <b:Tag>Pit07</b:Tag>
    <b:SourceType>Book</b:SourceType>
    <b:Guid>{B1CBA77F-BA13-4BDA-B405-3B3C1056D275}</b:Guid>
    <b:LCID>0</b:LCID>
    <b:Author>
      <b:Author>
        <b:NameList>
          <b:Person>
            <b:Last>Pitler</b:Last>
            <b:First>Howard</b:First>
          </b:Person>
          <b:Person>
            <b:Last>Hubbell</b:Last>
            <b:First>Elizabeth</b:First>
            <b:Middle>R.</b:Middle>
          </b:Person>
          <b:Person>
            <b:Last>Kuhn</b:Last>
            <b:First>Matt</b:First>
          </b:Person>
          <b:Person>
            <b:Last>Malenoski</b:Last>
            <b:First>Kim</b:First>
          </b:Person>
        </b:NameList>
      </b:Author>
    </b:Author>
    <b:Title>Using technology with classroom instruction that works</b:Title>
    <b:Year>2007</b:Year>
    <b:City>Denver</b:City>
    <b:Publisher>McRel</b:Publisher>
    <b:RefOrder>3</b:RefOrder>
  </b:Source>
  <b:Source>
    <b:Tag>Abo11</b:Tag>
    <b:SourceType>InternetSite</b:SourceType>
    <b:Guid>{3C8FA9EF-994D-44CE-822B-8829C3A19711}</b:Guid>
    <b:LCID>0</b:LCID>
    <b:Title>About UDL</b:Title>
    <b:InternetSiteTitle>CAST</b:InternetSiteTitle>
    <b:Year>2011</b:Year>
    <b:YearAccessed>2011</b:YearAccessed>
    <b:MonthAccessed>March</b:MonthAccessed>
    <b:DayAccessed>4</b:DayAccessed>
    <b:URL>http://www.cast.org/udl/index.html</b:URL>
    <b:RefOrder>4</b:RefOrder>
  </b:Source>
  <b:Source>
    <b:Tag>nd11</b:Tag>
    <b:SourceType>DocumentFromInternetSite</b:SourceType>
    <b:Guid>{69492E64-899D-419C-9F58-0E95B218DEE6}</b:Guid>
    <b:LCID>0</b:LCID>
    <b:Author>
      <b:Author>
        <b:NameList>
          <b:Person>
            <b:Last>Boxoftricks.net(nd)</b:Last>
          </b:Person>
        </b:NameList>
      </b:Author>
    </b:Author>
    <b:Title>Top 10 tips-  for using technology in the classroom</b:Title>
    <b:InternetSiteTitle>BoxofTricks.net</b:InternetSiteTitle>
    <b:YearAccessed>2011</b:YearAccessed>
    <b:MonthAccessed>March</b:MonthAccessed>
    <b:DayAccessed>12</b:DayAccessed>
    <b:URL>http://www.boxoftricks.net/?p=184</b:URL>
    <b:RefOrder>5</b:RefOrder>
  </b:Source>
  <b:Source>
    <b:Tag>Edu09</b:Tag>
    <b:SourceType>InternetSite</b:SourceType>
    <b:Guid>{A64DF428-864F-4F59-80D8-E26D878ED29C}</b:Guid>
    <b:LCID>0</b:LCID>
    <b:Author>
      <b:Author>
        <b:NameList>
          <b:Person>
            <b:Last>(nd)</b:Last>
            <b:First>Edutopia.org</b:First>
          </b:Person>
        </b:NameList>
      </b:Author>
    </b:Author>
    <b:Title>Project-Based Learning: An Overview</b:Title>
    <b:YearAccessed>2009</b:YearAccessed>
    <b:MonthAccessed>October</b:MonthAccessed>
    <b:DayAccessed>5</b:DayAccessed>
    <b:URL>http://www.edutopia.org/project-based-learning-overview-video</b:URL>
    <b:RefOrder>6</b:RefOrder>
  </b:Source>
  <b:Source>
    <b:Tag>Ros02</b:Tag>
    <b:SourceType>InternetSite</b:SourceType>
    <b:Guid>{76B9775B-87B9-4FEE-A752-59AD819DD0CF}</b:Guid>
    <b:LCID>0</b:LCID>
    <b:Author>
      <b:Author>
        <b:NameList>
          <b:Person>
            <b:Last>Rose</b:Last>
            <b:First>D.</b:First>
          </b:Person>
          <b:Person>
            <b:Last>Meyer</b:Last>
            <b:First>A</b:First>
          </b:Person>
        </b:NameList>
      </b:Author>
    </b:Author>
    <b:Title>Teaching Every Student in the Digital Age: Universal Design for Learning</b:Title>
    <b:Year>2002</b:Year>
    <b:InternetSiteTitle>Center for Applied Spcecial Technology</b:InternetSiteTitle>
    <b:YearAccessed>2011</b:YearAccessed>
    <b:MonthAccessed>March</b:MonthAccessed>
    <b:DayAccessed>1</b:DayAccessed>
    <b:URL>http://www.cast.org/teachingeverystudent/ideas/tes</b:URL>
    <b:RefOrder>7</b:RefOrder>
  </b:Source>
  <b:Source>
    <b:Tag>Sol07</b:Tag>
    <b:SourceType>Book</b:SourceType>
    <b:Guid>{C985011F-8DDB-4403-A22D-17F1FDABC005}</b:Guid>
    <b:LCID>0</b:LCID>
    <b:Author>
      <b:Author>
        <b:NameList>
          <b:Person>
            <b:Last>Solomom</b:Last>
            <b:First>Gwen</b:First>
          </b:Person>
          <b:Person>
            <b:Last>Schrum</b:Last>
            <b:First>Lynne</b:First>
          </b:Person>
        </b:NameList>
      </b:Author>
    </b:Author>
    <b:Title>Web 2.0 - New Tools, New Schools</b:Title>
    <b:Year>2007</b:Year>
    <b:City>WAshington, D.C.</b:City>
    <b:Publisher>International Society for Technology in Education</b:Publisher>
    <b:RefOrder>1</b:RefOrder>
  </b:Source>
</b:Sources>
</file>

<file path=customXml/itemProps1.xml><?xml version="1.0" encoding="utf-8"?>
<ds:datastoreItem xmlns:ds="http://schemas.openxmlformats.org/officeDocument/2006/customXml" ds:itemID="{B61EA3C1-A64C-4D8C-AB8D-A53D5695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Hill ISD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Bonnie</cp:lastModifiedBy>
  <cp:revision>3</cp:revision>
  <dcterms:created xsi:type="dcterms:W3CDTF">2011-03-26T13:12:00Z</dcterms:created>
  <dcterms:modified xsi:type="dcterms:W3CDTF">2011-03-26T13:31:00Z</dcterms:modified>
</cp:coreProperties>
</file>